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051"/>
        <w:gridCol w:w="3019"/>
        <w:gridCol w:w="1849"/>
        <w:gridCol w:w="1209"/>
        <w:gridCol w:w="1597"/>
        <w:gridCol w:w="2939"/>
        <w:gridCol w:w="25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山东农业大学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2020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年博士研究生招生专业目录（申请-考核制）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>（实际招生人数以下达招生计划为准，会有增减。报考具体事宜，请先与导师联系。报考导师姓名请在报名系统“备用信息栏”注明。）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学院代码及名称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专业代码及名称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研究方向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导师姓名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招生方式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拟定招生人数及联系方式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初试考试科目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b w:val="0"/>
                <w:bCs/>
                <w:w w:val="80"/>
                <w:lang w:val="en-US" w:eastAsia="zh-CN" w:bidi="ar"/>
              </w:rPr>
              <w:t>001</w:t>
            </w:r>
            <w:r>
              <w:rPr>
                <w:rStyle w:val="10"/>
                <w:rFonts w:eastAsia="宋体"/>
                <w:b w:val="0"/>
                <w:bCs/>
                <w:w w:val="80"/>
                <w:lang w:val="en-US" w:eastAsia="zh-CN" w:bidi="ar"/>
              </w:rPr>
              <w:br w:type="textWrapping"/>
            </w:r>
            <w:r>
              <w:rPr>
                <w:rStyle w:val="7"/>
                <w:b w:val="0"/>
                <w:bCs/>
                <w:w w:val="80"/>
                <w:lang w:val="en-US" w:eastAsia="zh-CN" w:bidi="ar"/>
              </w:rPr>
              <w:t>生命科学学院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071000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生物学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01.</w:t>
            </w:r>
            <w:r>
              <w:rPr>
                <w:rStyle w:val="12"/>
                <w:w w:val="80"/>
                <w:lang w:val="en-US" w:eastAsia="zh-CN" w:bidi="ar"/>
              </w:rPr>
              <w:t>植物生理学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卢从明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王永红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刘鹰高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硕博连读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申请-考核（拟招生1人）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lang w:val="en-US" w:eastAsia="zh-CN" w:bidi="ar"/>
              </w:rPr>
            </w:pPr>
            <w:r>
              <w:rPr>
                <w:rStyle w:val="12"/>
                <w:w w:val="80"/>
                <w:lang w:val="en-US" w:eastAsia="zh-CN" w:bidi="ar"/>
              </w:rPr>
              <w:t>拟招生22人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3"/>
                <w:w w:val="80"/>
                <w:lang w:val="en-US" w:eastAsia="zh-CN" w:bidi="ar"/>
              </w:rPr>
              <w:t>（2020年接收硕博连读生21人）</w:t>
            </w:r>
            <w:r>
              <w:rPr>
                <w:rStyle w:val="12"/>
                <w:w w:val="80"/>
                <w:lang w:val="en-US" w:eastAsia="zh-CN" w:bidi="ar"/>
              </w:rPr>
              <w:t xml:space="preserve">             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66"/>
                <w:lang w:val="en-US" w:eastAsia="zh-CN" w:bidi="ar"/>
              </w:rPr>
              <w:t xml:space="preserve"> 电话</w:t>
            </w:r>
            <w:r>
              <w:rPr>
                <w:rStyle w:val="11"/>
                <w:rFonts w:eastAsia="宋体"/>
                <w:w w:val="66"/>
                <w:lang w:val="en-US" w:eastAsia="zh-CN" w:bidi="ar"/>
              </w:rPr>
              <w:t>:0538-8249905;</w:t>
            </w:r>
            <w:r>
              <w:rPr>
                <w:rStyle w:val="11"/>
                <w:rFonts w:eastAsia="宋体"/>
                <w:w w:val="66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w w:val="66"/>
                <w:lang w:val="en-US" w:eastAsia="zh-CN" w:bidi="ar"/>
              </w:rPr>
              <w:t>smx@sdau.edu.cn</w:t>
            </w:r>
            <w:r>
              <w:rPr>
                <w:rStyle w:val="12"/>
                <w:w w:val="66"/>
                <w:lang w:val="en-US" w:eastAsia="zh-CN" w:bidi="ar"/>
              </w:rPr>
              <w:t>，</w:t>
            </w:r>
            <w:r>
              <w:rPr>
                <w:rStyle w:val="11"/>
                <w:rFonts w:eastAsia="宋体"/>
                <w:w w:val="66"/>
                <w:lang w:val="en-US" w:eastAsia="zh-CN" w:bidi="ar"/>
              </w:rPr>
              <w:t>zxg3400@126.com</w:t>
            </w:r>
          </w:p>
        </w:tc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lang w:val="en-US" w:eastAsia="zh-CN" w:bidi="ar"/>
              </w:rPr>
              <w:t>①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1001</w:t>
            </w:r>
            <w:r>
              <w:rPr>
                <w:rStyle w:val="12"/>
                <w:w w:val="80"/>
                <w:lang w:val="en-US" w:eastAsia="zh-CN" w:bidi="ar"/>
              </w:rPr>
              <w:t>英语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②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2001</w:t>
            </w:r>
            <w:r>
              <w:rPr>
                <w:rStyle w:val="12"/>
                <w:w w:val="80"/>
                <w:lang w:val="en-US" w:eastAsia="zh-CN" w:bidi="ar"/>
              </w:rPr>
              <w:t>高级生物化学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③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3001</w:t>
            </w:r>
            <w:r>
              <w:rPr>
                <w:rStyle w:val="12"/>
                <w:w w:val="80"/>
                <w:lang w:val="en-US" w:eastAsia="zh-CN" w:bidi="ar"/>
              </w:rPr>
              <w:t>分子生物学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①细胞生物学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②化学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02.</w:t>
            </w:r>
            <w:r>
              <w:rPr>
                <w:rStyle w:val="12"/>
                <w:w w:val="80"/>
                <w:lang w:val="en-US" w:eastAsia="zh-CN" w:bidi="ar"/>
              </w:rPr>
              <w:t>微生物学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03.</w:t>
            </w:r>
            <w:r>
              <w:rPr>
                <w:rStyle w:val="12"/>
                <w:w w:val="80"/>
                <w:lang w:val="en-US" w:eastAsia="zh-CN" w:bidi="ar"/>
              </w:rPr>
              <w:t>发育生物学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04.</w:t>
            </w:r>
            <w:r>
              <w:rPr>
                <w:rStyle w:val="12"/>
                <w:w w:val="80"/>
                <w:lang w:val="en-US" w:eastAsia="zh-CN" w:bidi="ar"/>
              </w:rPr>
              <w:t>细胞生物学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05.</w:t>
            </w:r>
            <w:r>
              <w:rPr>
                <w:rStyle w:val="12"/>
                <w:w w:val="80"/>
                <w:lang w:val="en-US" w:eastAsia="zh-CN" w:bidi="ar"/>
              </w:rPr>
              <w:t>生物化学与分子生物学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b w:val="0"/>
                <w:bCs/>
                <w:w w:val="80"/>
                <w:lang w:val="en-US" w:eastAsia="zh-CN" w:bidi="ar"/>
              </w:rPr>
              <w:t>004</w:t>
            </w:r>
            <w:r>
              <w:rPr>
                <w:rStyle w:val="10"/>
                <w:rFonts w:eastAsia="宋体"/>
                <w:b w:val="0"/>
                <w:bCs/>
                <w:w w:val="80"/>
                <w:lang w:val="en-US" w:eastAsia="zh-CN" w:bidi="ar"/>
              </w:rPr>
              <w:br w:type="textWrapping"/>
            </w:r>
            <w:r>
              <w:rPr>
                <w:rStyle w:val="7"/>
                <w:b w:val="0"/>
                <w:bCs/>
                <w:w w:val="80"/>
                <w:lang w:val="en-US" w:eastAsia="zh-CN" w:bidi="ar"/>
              </w:rPr>
              <w:t>农学院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090100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作物学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01.</w:t>
            </w:r>
            <w:r>
              <w:rPr>
                <w:rStyle w:val="12"/>
                <w:w w:val="80"/>
                <w:lang w:val="en-US" w:eastAsia="zh-CN" w:bidi="ar"/>
              </w:rPr>
              <w:t>作物栽培学与耕作学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王东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硕博连读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申请-考核（拟招生1人）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lang w:val="en-US" w:eastAsia="zh-CN" w:bidi="ar"/>
              </w:rPr>
            </w:pPr>
            <w:r>
              <w:rPr>
                <w:rStyle w:val="12"/>
                <w:w w:val="80"/>
                <w:lang w:val="en-US" w:eastAsia="zh-CN" w:bidi="ar"/>
              </w:rPr>
              <w:t>拟招生22人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3"/>
                <w:w w:val="80"/>
                <w:lang w:val="en-US" w:eastAsia="zh-CN" w:bidi="ar"/>
              </w:rPr>
              <w:t>（2020年接收硕博连读生21人）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i w:val="0"/>
                <w:color w:val="000000"/>
                <w:w w:val="66"/>
                <w:lang w:val="en-US" w:eastAsia="zh-CN" w:bidi="ar"/>
              </w:rPr>
              <w:t>电话:0538-8242839;</w:t>
            </w:r>
            <w:r>
              <w:rPr>
                <w:rStyle w:val="12"/>
                <w:i w:val="0"/>
                <w:color w:val="000000"/>
                <w:w w:val="66"/>
                <w:lang w:val="en-US" w:eastAsia="zh-CN" w:bidi="ar"/>
              </w:rPr>
              <w:br w:type="textWrapping"/>
            </w:r>
            <w:r>
              <w:rPr>
                <w:rStyle w:val="12"/>
                <w:i w:val="0"/>
                <w:color w:val="000000"/>
                <w:w w:val="66"/>
                <w:lang w:val="en-US" w:eastAsia="zh-CN" w:bidi="ar"/>
              </w:rPr>
              <w:t>wxch@sdau.edu.c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n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2"/>
                <w:szCs w:val="22"/>
                <w:u w:val="none"/>
              </w:rPr>
            </w:pPr>
            <w:r>
              <w:rPr>
                <w:rStyle w:val="14"/>
                <w:w w:val="80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lang w:val="en-US" w:eastAsia="zh-CN" w:bidi="ar"/>
              </w:rPr>
              <w:t>1001</w:t>
            </w:r>
            <w:r>
              <w:rPr>
                <w:rStyle w:val="14"/>
                <w:w w:val="80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lang w:val="en-US" w:eastAsia="zh-CN" w:bidi="ar"/>
              </w:rPr>
              <w:t>2004</w:t>
            </w:r>
            <w:r>
              <w:rPr>
                <w:rStyle w:val="14"/>
                <w:w w:val="80"/>
                <w:lang w:val="en-US" w:eastAsia="zh-CN" w:bidi="ar"/>
              </w:rPr>
              <w:t>高级植物生理学</w:t>
            </w:r>
            <w:r>
              <w:rPr>
                <w:rStyle w:val="14"/>
                <w:w w:val="80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lang w:val="en-US" w:eastAsia="zh-CN" w:bidi="ar"/>
              </w:rPr>
              <w:t>3008</w:t>
            </w:r>
            <w:r>
              <w:rPr>
                <w:rStyle w:val="14"/>
                <w:w w:val="80"/>
                <w:lang w:val="en-US" w:eastAsia="zh-CN" w:bidi="ar"/>
              </w:rPr>
              <w:t>作物栽培学与耕作学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①植物生理实验技术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②农业生态学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02.</w:t>
            </w:r>
            <w:r>
              <w:rPr>
                <w:rStyle w:val="12"/>
                <w:w w:val="80"/>
                <w:lang w:val="en-US" w:eastAsia="zh-CN" w:bidi="ar"/>
              </w:rPr>
              <w:t>作物遗传育种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3"/>
                <w:szCs w:val="23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2005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遗传学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3009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高级作物育种学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①基因组学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②高级植物生物化学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03.</w:t>
            </w:r>
            <w:r>
              <w:rPr>
                <w:rStyle w:val="12"/>
                <w:w w:val="80"/>
                <w:lang w:val="en-US" w:eastAsia="zh-CN" w:bidi="ar"/>
              </w:rPr>
              <w:t>植物资源学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3"/>
                <w:szCs w:val="23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2004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高级植物生理学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3008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①药用植物栽培学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②天然药物化学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lang w:val="en-US" w:eastAsia="zh-CN" w:bidi="ar"/>
              </w:rPr>
              <w:t>04.</w:t>
            </w:r>
            <w:r>
              <w:rPr>
                <w:rStyle w:val="12"/>
                <w:w w:val="80"/>
                <w:lang w:val="en-US" w:eastAsia="zh-CN" w:bidi="ar"/>
              </w:rPr>
              <w:t>种子科学与技术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3"/>
                <w:szCs w:val="23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2005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遗传学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lang w:val="en-US" w:eastAsia="zh-CN" w:bidi="ar"/>
              </w:rPr>
              <w:t>3009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高级作物育种学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①基因组学</w:t>
            </w:r>
            <w:r>
              <w:rPr>
                <w:rStyle w:val="12"/>
                <w:w w:val="80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lang w:val="en-US" w:eastAsia="zh-CN" w:bidi="ar"/>
              </w:rPr>
              <w:t>②高级植物生物化学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b w:val="0"/>
                <w:bCs/>
                <w:w w:val="80"/>
                <w:sz w:val="24"/>
                <w:szCs w:val="24"/>
                <w:lang w:val="en-US" w:eastAsia="zh-CN" w:bidi="ar"/>
              </w:rPr>
              <w:t>005</w:t>
            </w:r>
            <w:r>
              <w:rPr>
                <w:rStyle w:val="10"/>
                <w:rFonts w:eastAsia="宋体"/>
                <w:b w:val="0"/>
                <w:bCs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b w:val="0"/>
                <w:bCs/>
                <w:w w:val="80"/>
                <w:sz w:val="24"/>
                <w:szCs w:val="24"/>
                <w:lang w:val="en-US" w:eastAsia="zh-CN" w:bidi="ar"/>
              </w:rPr>
              <w:t>园艺科学与工程学院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090200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园艺学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果树学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包志龙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段巧红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硕博连读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申请-考核（拟招生2人）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拟招生19人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（2020年接收硕博连读生17人）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电话:0538-8247885;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yyxiong@sdau.edu.cn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2006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植物生理生化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3010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果树学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蔬菜学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2006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植物生理生化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3011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蔬菜学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2006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植物生理生化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3012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04.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观赏园艺学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2006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植物生理生化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3013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观赏园艺学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b w:val="0"/>
                <w:bCs/>
                <w:w w:val="80"/>
                <w:sz w:val="24"/>
                <w:szCs w:val="24"/>
                <w:lang w:val="en-US" w:eastAsia="zh-CN" w:bidi="ar"/>
              </w:rPr>
              <w:t>008</w:t>
            </w:r>
            <w:r>
              <w:rPr>
                <w:rStyle w:val="10"/>
                <w:rFonts w:eastAsia="宋体"/>
                <w:b w:val="0"/>
                <w:bCs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/>
                <w:w w:val="80"/>
                <w:sz w:val="24"/>
                <w:szCs w:val="24"/>
                <w:lang w:val="en-US" w:eastAsia="zh-CN" w:bidi="ar"/>
              </w:rPr>
              <w:t>动物科技学院</w:t>
            </w:r>
            <w:r>
              <w:rPr>
                <w:rStyle w:val="18"/>
                <w:b w:val="0"/>
                <w:bCs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8"/>
                <w:b w:val="0"/>
                <w:bCs/>
                <w:w w:val="8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090500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谭景和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高绍荣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张勤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硕博连读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申请-考核（拟招生2人）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拟招生21人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（2020年接收硕博连读生19人）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电话:0538-8249579;</w:t>
            </w:r>
            <w:r>
              <w:rPr>
                <w:rStyle w:val="12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shengyp@sdau.edu.cn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3024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发育生物学（动物）或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3025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动物遗传育种学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①动物生理学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②动物繁殖生物学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动物营养与饲料科学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3027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动物营养学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①动物生理学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②动物生产学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动物生物技术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分子生物学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①动物生理学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②组织胚胎学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090600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基础兽医学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3024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发育生物学（动物）或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3026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动物病理学或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3032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药理学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①解剖与组织胚胎学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②动物生理学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朱瑞良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3028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预防兽医学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Style w:val="17"/>
                <w:rFonts w:eastAsia="宋体"/>
                <w:w w:val="80"/>
                <w:sz w:val="24"/>
                <w:szCs w:val="24"/>
                <w:lang w:val="en-US" w:eastAsia="zh-CN" w:bidi="ar"/>
              </w:rPr>
              <w:t>3028</w:t>
            </w:r>
            <w:r>
              <w:rPr>
                <w:rStyle w:val="16"/>
                <w:rFonts w:ascii="宋体" w:hAnsi="宋体" w:eastAsia="宋体" w:cs="宋体"/>
                <w:w w:val="80"/>
                <w:sz w:val="24"/>
                <w:szCs w:val="24"/>
                <w:lang w:val="en-US" w:eastAsia="zh-CN" w:bidi="ar"/>
              </w:rPr>
              <w:t>预防兽医学包括（动物传染病学、微生物学和免疫学三部分）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①高等细菌学与病毒学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②高等动物免疫学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兽医公共卫生学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1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①高等细菌学与病毒学</w:t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w w:val="80"/>
                <w:sz w:val="24"/>
                <w:szCs w:val="24"/>
                <w:lang w:val="en-US" w:eastAsia="zh-CN" w:bidi="ar"/>
              </w:rPr>
              <w:t>②高等动物免疫学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69A6"/>
    <w:rsid w:val="007F5844"/>
    <w:rsid w:val="05C13CFC"/>
    <w:rsid w:val="08C67FDE"/>
    <w:rsid w:val="12C87238"/>
    <w:rsid w:val="16115216"/>
    <w:rsid w:val="189C1287"/>
    <w:rsid w:val="1BF56E0E"/>
    <w:rsid w:val="20162588"/>
    <w:rsid w:val="24994D98"/>
    <w:rsid w:val="252F7615"/>
    <w:rsid w:val="2C855D13"/>
    <w:rsid w:val="2CAF0C9E"/>
    <w:rsid w:val="2CFF2670"/>
    <w:rsid w:val="3100371E"/>
    <w:rsid w:val="33092BF6"/>
    <w:rsid w:val="3F9A3F9F"/>
    <w:rsid w:val="4163141F"/>
    <w:rsid w:val="479D7A6C"/>
    <w:rsid w:val="485649BB"/>
    <w:rsid w:val="4A6C2950"/>
    <w:rsid w:val="4B014E5B"/>
    <w:rsid w:val="4B1C27F3"/>
    <w:rsid w:val="4B7969A6"/>
    <w:rsid w:val="4D804361"/>
    <w:rsid w:val="55471BF0"/>
    <w:rsid w:val="5EB9544F"/>
    <w:rsid w:val="66BF55B5"/>
    <w:rsid w:val="6A311378"/>
    <w:rsid w:val="6C0A5CC1"/>
    <w:rsid w:val="6D526581"/>
    <w:rsid w:val="6FDA30C3"/>
    <w:rsid w:val="702E57FF"/>
    <w:rsid w:val="77320D08"/>
    <w:rsid w:val="79513499"/>
    <w:rsid w:val="7C6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方正大标宋简体" w:hAnsi="方正大标宋简体" w:eastAsia="方正大标宋简体" w:cs="方正大标宋简体"/>
      <w:color w:val="000000"/>
      <w:sz w:val="40"/>
      <w:szCs w:val="40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6">
    <w:name w:val="font101"/>
    <w:basedOn w:val="3"/>
    <w:qFormat/>
    <w:uiPriority w:val="0"/>
    <w:rPr>
      <w:rFonts w:hint="default" w:ascii="方正大标宋简体" w:hAnsi="方正大标宋简体" w:eastAsia="方正大标宋简体" w:cs="方正大标宋简体"/>
      <w:color w:val="FF0000"/>
      <w:sz w:val="24"/>
      <w:szCs w:val="24"/>
      <w:u w:val="none"/>
    </w:rPr>
  </w:style>
  <w:style w:type="character" w:customStyle="1" w:styleId="7">
    <w:name w:val="font17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0">
    <w:name w:val="font6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1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2"/>
    <w:basedOn w:val="3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7">
    <w:name w:val="font21"/>
    <w:basedOn w:val="3"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8">
    <w:name w:val="font01"/>
    <w:basedOn w:val="3"/>
    <w:uiPriority w:val="0"/>
    <w:rPr>
      <w:rFonts w:ascii="方正细黑一简体" w:hAnsi="方正细黑一简体" w:eastAsia="方正细黑一简体" w:cs="方正细黑一简体"/>
      <w:b/>
      <w:color w:val="000000"/>
      <w:sz w:val="24"/>
      <w:szCs w:val="24"/>
      <w:u w:val="none"/>
    </w:rPr>
  </w:style>
  <w:style w:type="character" w:customStyle="1" w:styleId="19">
    <w:name w:val="font131"/>
    <w:basedOn w:val="3"/>
    <w:uiPriority w:val="0"/>
    <w:rPr>
      <w:rFonts w:hint="default" w:ascii="方正大标宋简体" w:hAnsi="方正大标宋简体" w:eastAsia="方正大标宋简体" w:cs="方正大标宋简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2019-12-02T03:52:00Z</dcterms:created>
  <dc:creator>石磊</dc:creator>
  <cp:lastModifiedBy>石磊</cp:lastModifiedBy>
  <cp:lastPrinted>2019-12-02T08:34:00Z</cp:lastPrinted>
  <dcterms:modified xsi:type="dcterms:W3CDTF">2019-12-08T10:00:11Z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